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4530"/>
        <w:gridCol w:w="424"/>
        <w:gridCol w:w="967"/>
        <w:gridCol w:w="723"/>
        <w:gridCol w:w="393"/>
        <w:gridCol w:w="2019"/>
      </w:tblGrid>
      <w:tr w:rsidR="000760C5" w:rsidRPr="003411EF" w:rsidTr="003D60FB">
        <w:trPr>
          <w:trHeight w:val="933"/>
        </w:trPr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FORMULÁRIO DE CARACTERIZAÇÃO DO EMPREENDIMENTO AQUÍCOLA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1. Dados cadastrais</w:t>
            </w:r>
          </w:p>
        </w:tc>
      </w:tr>
      <w:tr w:rsidR="000760C5" w:rsidRPr="003411EF" w:rsidTr="000760C5">
        <w:tc>
          <w:tcPr>
            <w:tcW w:w="3269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1.1. NOME ou Razão Social: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31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1.2. CPF – CNPJ:</w:t>
            </w:r>
          </w:p>
          <w:p w:rsidR="000760C5" w:rsidRPr="003411EF" w:rsidRDefault="000760C5" w:rsidP="00B93BBD">
            <w:pPr>
              <w:pStyle w:val="PargrafodaLista"/>
              <w:ind w:left="390"/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1.3. </w:t>
            </w:r>
            <w:r w:rsidR="000760C5" w:rsidRPr="003411EF">
              <w:rPr>
                <w:rFonts w:eastAsia="Arial"/>
                <w:sz w:val="20"/>
                <w:szCs w:val="20"/>
              </w:rPr>
              <w:t>Endereço (nome do logradouro seguido de número):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5B1EB6"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1.4. </w:t>
            </w:r>
            <w:r w:rsidR="000760C5" w:rsidRPr="003411EF">
              <w:rPr>
                <w:rFonts w:eastAsia="Arial"/>
                <w:sz w:val="20"/>
                <w:szCs w:val="20"/>
              </w:rPr>
              <w:t>Distrito – Bairro: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99" w:type="pct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1.5. </w:t>
            </w:r>
            <w:r w:rsidR="000760C5" w:rsidRPr="003411EF">
              <w:rPr>
                <w:rFonts w:eastAsia="Arial"/>
                <w:sz w:val="20"/>
                <w:szCs w:val="20"/>
              </w:rPr>
              <w:t>Caixa Postal: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5B1EB6"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1.6. </w:t>
            </w:r>
            <w:r w:rsidR="000760C5" w:rsidRPr="003411EF">
              <w:rPr>
                <w:rFonts w:eastAsia="Arial"/>
                <w:sz w:val="20"/>
                <w:szCs w:val="20"/>
              </w:rPr>
              <w:t>CEP: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84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1.7. </w:t>
            </w:r>
            <w:r w:rsidR="000760C5" w:rsidRPr="003411EF">
              <w:rPr>
                <w:rFonts w:eastAsia="Arial"/>
                <w:sz w:val="20"/>
                <w:szCs w:val="20"/>
              </w:rPr>
              <w:t>Município: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1.8. </w:t>
            </w:r>
            <w:r w:rsidR="000760C5" w:rsidRPr="003411EF">
              <w:rPr>
                <w:rFonts w:eastAsia="Arial"/>
                <w:sz w:val="20"/>
                <w:szCs w:val="20"/>
              </w:rPr>
              <w:t>UF: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5B1EB6"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1.9. </w:t>
            </w:r>
            <w:r w:rsidR="000760C5" w:rsidRPr="003411EF">
              <w:rPr>
                <w:rFonts w:eastAsia="Arial"/>
                <w:sz w:val="20"/>
                <w:szCs w:val="20"/>
              </w:rPr>
              <w:t>Telefone: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84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1.10. </w:t>
            </w:r>
            <w:r w:rsidR="000760C5" w:rsidRPr="003411EF">
              <w:rPr>
                <w:rFonts w:eastAsia="Arial"/>
                <w:sz w:val="20"/>
                <w:szCs w:val="20"/>
              </w:rPr>
              <w:t>Celular: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E337D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1.11. </w:t>
            </w:r>
            <w:r w:rsidR="000760C5" w:rsidRPr="003411EF">
              <w:rPr>
                <w:rFonts w:eastAsia="Arial"/>
                <w:sz w:val="20"/>
                <w:szCs w:val="20"/>
              </w:rPr>
              <w:t>Fax: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1.12</w:t>
            </w:r>
            <w:r w:rsidR="00A428E9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Endereço eletrônico (</w:t>
            </w:r>
            <w:r w:rsidR="00A428E9" w:rsidRPr="003411EF">
              <w:rPr>
                <w:rFonts w:eastAsia="Arial"/>
                <w:sz w:val="20"/>
                <w:szCs w:val="20"/>
              </w:rPr>
              <w:t>e-mail</w:t>
            </w:r>
            <w:r w:rsidRPr="003411EF">
              <w:rPr>
                <w:rFonts w:eastAsia="Arial"/>
                <w:sz w:val="20"/>
                <w:szCs w:val="20"/>
              </w:rPr>
              <w:t>):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A428E9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1.13. </w:t>
            </w:r>
            <w:r w:rsidR="000760C5" w:rsidRPr="003411EF">
              <w:rPr>
                <w:rFonts w:eastAsia="Arial"/>
                <w:sz w:val="20"/>
                <w:szCs w:val="20"/>
              </w:rPr>
              <w:t>Nome do Representante Legal: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A428E9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1.14. </w:t>
            </w:r>
            <w:r w:rsidR="000760C5" w:rsidRPr="003411EF">
              <w:rPr>
                <w:rFonts w:eastAsia="Arial"/>
                <w:sz w:val="20"/>
                <w:szCs w:val="20"/>
              </w:rPr>
              <w:t>N. Registro no CTF – IBAMA: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A428E9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1.15. </w:t>
            </w:r>
            <w:proofErr w:type="gramStart"/>
            <w:r w:rsidR="000760C5" w:rsidRPr="003411EF">
              <w:rPr>
                <w:rFonts w:eastAsia="Arial"/>
                <w:sz w:val="20"/>
                <w:szCs w:val="20"/>
              </w:rPr>
              <w:t>e-mail</w:t>
            </w:r>
            <w:proofErr w:type="gramEnd"/>
            <w:r w:rsidR="000760C5" w:rsidRPr="003411EF">
              <w:rPr>
                <w:rFonts w:eastAsia="Arial"/>
                <w:sz w:val="20"/>
                <w:szCs w:val="20"/>
              </w:rPr>
              <w:t xml:space="preserve"> do Representante: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A428E9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1.16. </w:t>
            </w:r>
            <w:r w:rsidR="000760C5" w:rsidRPr="003411EF">
              <w:rPr>
                <w:rFonts w:eastAsia="Arial"/>
                <w:sz w:val="20"/>
                <w:szCs w:val="20"/>
              </w:rPr>
              <w:t>Função: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A428E9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1.17. </w:t>
            </w:r>
            <w:r w:rsidR="000760C5" w:rsidRPr="003411EF">
              <w:rPr>
                <w:rFonts w:eastAsia="Arial"/>
                <w:sz w:val="20"/>
                <w:szCs w:val="20"/>
              </w:rPr>
              <w:t>CPF: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A428E9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1.18. </w:t>
            </w:r>
            <w:r w:rsidR="000760C5" w:rsidRPr="003411EF">
              <w:rPr>
                <w:rFonts w:eastAsia="Arial"/>
                <w:sz w:val="20"/>
                <w:szCs w:val="20"/>
              </w:rPr>
              <w:t>RG: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A428E9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1.19. </w:t>
            </w:r>
            <w:r w:rsidR="000760C5" w:rsidRPr="003411EF">
              <w:rPr>
                <w:rFonts w:eastAsia="Arial"/>
                <w:sz w:val="20"/>
                <w:szCs w:val="20"/>
              </w:rPr>
              <w:t>Órgão Expedidor:</w:t>
            </w:r>
          </w:p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2. Dados cadastrais do Responsável Técnico do Projeto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Nome completo ou Razão Social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2.2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CPF </w:t>
            </w:r>
            <w:r w:rsidR="005B1EB6" w:rsidRPr="003411EF">
              <w:rPr>
                <w:rFonts w:eastAsia="Arial"/>
                <w:sz w:val="20"/>
                <w:szCs w:val="20"/>
              </w:rPr>
              <w:t>–</w:t>
            </w:r>
            <w:r w:rsidRPr="003411EF">
              <w:rPr>
                <w:rFonts w:eastAsia="Arial"/>
                <w:sz w:val="20"/>
                <w:szCs w:val="20"/>
              </w:rPr>
              <w:t xml:space="preserve"> CNPJ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EB6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2.3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Endereço (nome do logradouro seguido de número</w:t>
            </w:r>
            <w:r w:rsidR="005B1EB6" w:rsidRPr="003411EF">
              <w:rPr>
                <w:rFonts w:eastAsia="Arial"/>
                <w:sz w:val="20"/>
                <w:szCs w:val="20"/>
              </w:rPr>
              <w:t>):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5B1EB6" w:rsidRPr="003411EF" w:rsidTr="005B1EB6"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2.4. Distrito – Bairro: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99" w:type="pct"/>
            <w:gridSpan w:val="5"/>
            <w:shd w:val="clear" w:color="auto" w:fill="FFFFFF"/>
            <w:vAlign w:val="center"/>
          </w:tcPr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2.5. Caixa Postal: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5B1EB6"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2.6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CEP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67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2.7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Município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2.8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UF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5B1EB6">
        <w:tc>
          <w:tcPr>
            <w:tcW w:w="25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2.9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Telefone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67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2.10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Celular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2.11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Fax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2.12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Endereço eletrônico (e-mail)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2.13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Registro Profissional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2.14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N. Registro no CTF </w:t>
            </w:r>
            <w:r w:rsidR="005B1EB6" w:rsidRPr="003411EF">
              <w:rPr>
                <w:rFonts w:eastAsia="Arial"/>
                <w:sz w:val="20"/>
                <w:szCs w:val="20"/>
              </w:rPr>
              <w:t>–</w:t>
            </w:r>
            <w:r w:rsidRPr="003411EF">
              <w:rPr>
                <w:rFonts w:eastAsia="Arial"/>
                <w:sz w:val="20"/>
                <w:szCs w:val="20"/>
              </w:rPr>
              <w:t xml:space="preserve"> IBAMA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2.15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</w:t>
            </w:r>
            <w:proofErr w:type="gramStart"/>
            <w:r w:rsidRPr="003411EF">
              <w:rPr>
                <w:rFonts w:eastAsia="Arial"/>
                <w:sz w:val="20"/>
                <w:szCs w:val="20"/>
              </w:rPr>
              <w:t>e-mail</w:t>
            </w:r>
            <w:proofErr w:type="gramEnd"/>
            <w:r w:rsidRPr="003411EF">
              <w:rPr>
                <w:rFonts w:eastAsia="Arial"/>
                <w:sz w:val="20"/>
                <w:szCs w:val="20"/>
              </w:rPr>
              <w:t xml:space="preserve"> do representante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2.16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Função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2.17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RG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2.18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Órgão expedidor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2.19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Tipo de vínculo do Responsável Técnico (funcionário ou consultor)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3</w:t>
            </w:r>
            <w:r w:rsidR="005B1EB6" w:rsidRPr="003411EF">
              <w:rPr>
                <w:rFonts w:eastAsia="Arial"/>
                <w:b/>
                <w:sz w:val="20"/>
                <w:szCs w:val="20"/>
              </w:rPr>
              <w:t>.</w:t>
            </w:r>
            <w:r w:rsidRPr="003411EF">
              <w:rPr>
                <w:rFonts w:eastAsia="Arial"/>
                <w:b/>
                <w:sz w:val="20"/>
                <w:szCs w:val="20"/>
              </w:rPr>
              <w:t xml:space="preserve"> Localização do Empreendimento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3.1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Nome do Local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3.2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Município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 </w:t>
            </w:r>
            <w:r w:rsidR="005B1EB6" w:rsidRPr="003411EF">
              <w:rPr>
                <w:rFonts w:eastAsia="Arial"/>
                <w:sz w:val="20"/>
                <w:szCs w:val="20"/>
              </w:rPr>
              <w:t>3.3. UF: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lastRenderedPageBreak/>
              <w:t>3.</w:t>
            </w:r>
            <w:r w:rsidR="005B1EB6" w:rsidRPr="003411EF">
              <w:rPr>
                <w:rFonts w:eastAsia="Arial"/>
                <w:sz w:val="20"/>
                <w:szCs w:val="20"/>
              </w:rPr>
              <w:t>4.</w:t>
            </w:r>
            <w:r w:rsidRPr="003411EF">
              <w:rPr>
                <w:rFonts w:eastAsia="Arial"/>
                <w:sz w:val="20"/>
                <w:szCs w:val="20"/>
              </w:rPr>
              <w:t xml:space="preserve"> Tipo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  <w:r w:rsidRPr="003411EF">
              <w:rPr>
                <w:rFonts w:eastAsia="Arial"/>
                <w:sz w:val="20"/>
                <w:szCs w:val="20"/>
              </w:rPr>
              <w:t xml:space="preserve"> </w:t>
            </w:r>
            <w:proofErr w:type="gramStart"/>
            <w:r w:rsidRPr="003411EF">
              <w:rPr>
                <w:rFonts w:eastAsia="Arial"/>
                <w:sz w:val="20"/>
                <w:szCs w:val="20"/>
              </w:rPr>
              <w:t>( )</w:t>
            </w:r>
            <w:proofErr w:type="gramEnd"/>
            <w:r w:rsidRPr="003411EF">
              <w:rPr>
                <w:rFonts w:eastAsia="Arial"/>
                <w:sz w:val="20"/>
                <w:szCs w:val="20"/>
              </w:rPr>
              <w:t xml:space="preserve"> Rio ( ) Reservatório/Açude ( ) Lago/Lagoa Natural ( ) Cultivo em área terrestre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3.</w:t>
            </w:r>
            <w:r w:rsidR="005B1EB6" w:rsidRPr="003411EF">
              <w:rPr>
                <w:rFonts w:eastAsia="Arial"/>
                <w:sz w:val="20"/>
                <w:szCs w:val="20"/>
              </w:rPr>
              <w:t>5.</w:t>
            </w:r>
            <w:r w:rsidRPr="003411EF">
              <w:rPr>
                <w:rFonts w:eastAsia="Arial"/>
                <w:sz w:val="20"/>
                <w:szCs w:val="20"/>
              </w:rPr>
              <w:t xml:space="preserve"> Coordenadas geográficas de referência</w:t>
            </w:r>
            <w:r w:rsidR="005B1EB6" w:rsidRPr="003411EF">
              <w:rPr>
                <w:rFonts w:eastAsia="Arial"/>
                <w:sz w:val="20"/>
                <w:szCs w:val="20"/>
              </w:rPr>
              <w:t>:</w:t>
            </w:r>
          </w:p>
          <w:p w:rsidR="005B1EB6" w:rsidRPr="003411EF" w:rsidRDefault="005B1EB6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4</w:t>
            </w:r>
            <w:r w:rsidR="005B1EB6" w:rsidRPr="003411EF">
              <w:rPr>
                <w:rFonts w:eastAsia="Arial"/>
                <w:b/>
                <w:sz w:val="20"/>
                <w:szCs w:val="20"/>
              </w:rPr>
              <w:t>.</w:t>
            </w:r>
            <w:r w:rsidRPr="003411EF">
              <w:rPr>
                <w:rFonts w:eastAsia="Arial"/>
                <w:b/>
                <w:sz w:val="20"/>
                <w:szCs w:val="20"/>
              </w:rPr>
              <w:t xml:space="preserve"> Sistema de Cultivo (os itens 4.3.3 a 4.3.6 não se aplicam no caso de sistema extensivo)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4.1</w:t>
            </w:r>
            <w:r w:rsidR="005B1EB6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O sistema será realizado de forma: </w:t>
            </w:r>
            <w:proofErr w:type="gramStart"/>
            <w:r w:rsidRPr="003411EF">
              <w:rPr>
                <w:rFonts w:eastAsia="Arial"/>
                <w:sz w:val="20"/>
                <w:szCs w:val="20"/>
              </w:rPr>
              <w:t xml:space="preserve">( 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r w:rsidRPr="003411EF">
              <w:rPr>
                <w:rFonts w:eastAsia="Arial"/>
                <w:sz w:val="20"/>
                <w:szCs w:val="20"/>
              </w:rPr>
              <w:t xml:space="preserve">) Intensivo ( 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r w:rsidRPr="003411EF">
              <w:rPr>
                <w:rFonts w:eastAsia="Arial"/>
                <w:sz w:val="20"/>
                <w:szCs w:val="20"/>
              </w:rPr>
              <w:t>) Semi-intensivo (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 </w:t>
            </w:r>
            <w:r w:rsidRPr="003411EF">
              <w:rPr>
                <w:rFonts w:eastAsia="Arial"/>
                <w:sz w:val="20"/>
                <w:szCs w:val="20"/>
              </w:rPr>
              <w:t xml:space="preserve"> ) Extensivo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4.2</w:t>
            </w:r>
            <w:r w:rsidR="005B1EB6" w:rsidRPr="003411EF">
              <w:rPr>
                <w:rFonts w:eastAsia="Arial"/>
                <w:b/>
                <w:sz w:val="20"/>
                <w:szCs w:val="20"/>
              </w:rPr>
              <w:t>.</w:t>
            </w:r>
            <w:r w:rsidRPr="003411EF">
              <w:rPr>
                <w:rFonts w:eastAsia="Arial"/>
                <w:b/>
                <w:sz w:val="20"/>
                <w:szCs w:val="20"/>
              </w:rPr>
              <w:t xml:space="preserve"> Atividade</w:t>
            </w:r>
            <w:r w:rsidR="005B1EB6" w:rsidRPr="003411EF">
              <w:rPr>
                <w:rFonts w:eastAsia="Arial"/>
                <w:b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>(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r w:rsidRPr="003411EF">
              <w:rPr>
                <w:rFonts w:eastAsia="Arial"/>
                <w:sz w:val="20"/>
                <w:szCs w:val="20"/>
              </w:rPr>
              <w:t xml:space="preserve"> ) Piscicultura em viveiros escavados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3411EF">
              <w:rPr>
                <w:rFonts w:eastAsia="Arial"/>
                <w:sz w:val="20"/>
                <w:szCs w:val="20"/>
              </w:rPr>
              <w:t xml:space="preserve"> ) Tanques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>(</w:t>
            </w:r>
            <w:r w:rsidR="00BD11B2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="00BD11B2">
              <w:rPr>
                <w:rFonts w:eastAsia="Arial"/>
                <w:sz w:val="20"/>
                <w:szCs w:val="20"/>
              </w:rPr>
              <w:t xml:space="preserve"> </w:t>
            </w:r>
            <w:r w:rsidRPr="003411EF">
              <w:rPr>
                <w:rFonts w:eastAsia="Arial"/>
                <w:sz w:val="20"/>
                <w:szCs w:val="20"/>
              </w:rPr>
              <w:t xml:space="preserve"> ) Cavas exauridas de mineração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 xml:space="preserve">( 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r w:rsidRPr="003411EF">
              <w:rPr>
                <w:rFonts w:eastAsia="Arial"/>
                <w:sz w:val="20"/>
                <w:szCs w:val="20"/>
              </w:rPr>
              <w:t>) Ranicultura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 xml:space="preserve">(  </w:t>
            </w:r>
            <w:proofErr w:type="gramEnd"/>
            <w:r w:rsidRPr="003411EF">
              <w:rPr>
                <w:rFonts w:eastAsia="Arial"/>
                <w:sz w:val="20"/>
                <w:szCs w:val="20"/>
              </w:rPr>
              <w:t xml:space="preserve"> ) Piscicultura em barragem de derivação ou acumulação de águas de chuva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>(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Pr="003411EF">
              <w:rPr>
                <w:rFonts w:eastAsia="Arial"/>
                <w:sz w:val="20"/>
                <w:szCs w:val="20"/>
              </w:rPr>
              <w:t xml:space="preserve"> ) Piscicultura em tanque rede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>(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r w:rsidRPr="003411EF">
              <w:rPr>
                <w:rFonts w:eastAsia="Arial"/>
                <w:sz w:val="20"/>
                <w:szCs w:val="20"/>
              </w:rPr>
              <w:t xml:space="preserve"> ) Carcinicultura em tanque elevado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>(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r w:rsidRPr="003411EF">
              <w:rPr>
                <w:rFonts w:eastAsia="Arial"/>
                <w:sz w:val="20"/>
                <w:szCs w:val="20"/>
              </w:rPr>
              <w:t xml:space="preserve"> ) Piscicultura em tanque elevado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>(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r w:rsidRPr="003411EF">
              <w:rPr>
                <w:rFonts w:eastAsia="Arial"/>
                <w:sz w:val="20"/>
                <w:szCs w:val="20"/>
              </w:rPr>
              <w:t xml:space="preserve"> ) Pesque e pague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>(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r w:rsidRPr="003411EF">
              <w:rPr>
                <w:rFonts w:eastAsia="Arial"/>
                <w:sz w:val="20"/>
                <w:szCs w:val="20"/>
              </w:rPr>
              <w:t xml:space="preserve"> ) Cultivo de peixes ornamentais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 xml:space="preserve">( 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r w:rsidRPr="003411EF">
              <w:rPr>
                <w:rFonts w:eastAsia="Arial"/>
                <w:sz w:val="20"/>
                <w:szCs w:val="20"/>
              </w:rPr>
              <w:t>) Produção de formas jovens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 xml:space="preserve">( 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r w:rsidRPr="003411EF">
              <w:rPr>
                <w:rFonts w:eastAsia="Arial"/>
                <w:sz w:val="20"/>
                <w:szCs w:val="20"/>
              </w:rPr>
              <w:t xml:space="preserve">) </w:t>
            </w:r>
            <w:proofErr w:type="spellStart"/>
            <w:r w:rsidRPr="003411EF">
              <w:rPr>
                <w:rFonts w:eastAsia="Arial"/>
                <w:sz w:val="20"/>
                <w:szCs w:val="20"/>
              </w:rPr>
              <w:t>Algicultura</w:t>
            </w:r>
            <w:proofErr w:type="spellEnd"/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proofErr w:type="gramStart"/>
            <w:r w:rsidRPr="003411EF">
              <w:rPr>
                <w:rFonts w:eastAsia="Arial"/>
                <w:sz w:val="20"/>
                <w:szCs w:val="20"/>
              </w:rPr>
              <w:t>(</w:t>
            </w:r>
            <w:r w:rsidR="005B1EB6" w:rsidRPr="003411EF">
              <w:rPr>
                <w:rFonts w:eastAsia="Arial"/>
                <w:sz w:val="20"/>
                <w:szCs w:val="20"/>
              </w:rPr>
              <w:t xml:space="preserve">  </w:t>
            </w:r>
            <w:proofErr w:type="gramEnd"/>
            <w:r w:rsidR="005B1EB6" w:rsidRPr="003411EF">
              <w:rPr>
                <w:rFonts w:eastAsia="Arial"/>
                <w:sz w:val="20"/>
                <w:szCs w:val="20"/>
              </w:rPr>
              <w:t xml:space="preserve"> </w:t>
            </w:r>
            <w:r w:rsidRPr="003411EF">
              <w:rPr>
                <w:rFonts w:eastAsia="Arial"/>
                <w:sz w:val="20"/>
                <w:szCs w:val="20"/>
              </w:rPr>
              <w:t xml:space="preserve"> ) Outras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4.3</w:t>
            </w:r>
            <w:r w:rsidR="005B1EB6" w:rsidRPr="003411EF">
              <w:rPr>
                <w:rFonts w:eastAsia="Arial"/>
                <w:b/>
                <w:sz w:val="20"/>
                <w:szCs w:val="20"/>
              </w:rPr>
              <w:t>.</w:t>
            </w:r>
            <w:r w:rsidRPr="003411EF">
              <w:rPr>
                <w:rFonts w:eastAsia="Arial"/>
                <w:b/>
                <w:sz w:val="20"/>
                <w:szCs w:val="20"/>
              </w:rPr>
              <w:t xml:space="preserve"> Engorda</w:t>
            </w:r>
            <w:r w:rsidR="005B1EB6" w:rsidRPr="003411EF">
              <w:rPr>
                <w:rFonts w:eastAsia="Arial"/>
                <w:b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4.3.1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Espécie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  <w:p w:rsidR="00470B34" w:rsidRPr="003411EF" w:rsidRDefault="00470B34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4.3.2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Área de cultivo (ha/m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3411EF">
              <w:rPr>
                <w:rFonts w:eastAsia="Arial"/>
                <w:sz w:val="20"/>
                <w:szCs w:val="20"/>
              </w:rPr>
              <w:t xml:space="preserve">) </w:t>
            </w:r>
            <w:r w:rsidR="00470B34" w:rsidRPr="003411EF">
              <w:rPr>
                <w:rFonts w:eastAsia="Arial"/>
                <w:sz w:val="20"/>
                <w:szCs w:val="20"/>
              </w:rPr>
              <w:t>e</w:t>
            </w:r>
            <w:r w:rsidRPr="003411EF">
              <w:rPr>
                <w:rFonts w:eastAsia="Arial"/>
                <w:sz w:val="20"/>
                <w:szCs w:val="20"/>
              </w:rPr>
              <w:t xml:space="preserve"> volume útil (m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3</w:t>
            </w:r>
            <w:r w:rsidRPr="003411EF">
              <w:rPr>
                <w:rFonts w:eastAsia="Arial"/>
                <w:sz w:val="20"/>
                <w:szCs w:val="20"/>
              </w:rPr>
              <w:t>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4.3.3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Produção (T/ano)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4.3.4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Conversão alimentar (CA)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4.3.5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Nº de ciclos/ano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  <w:p w:rsidR="00470B34" w:rsidRPr="003411EF" w:rsidRDefault="00470B34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4.3.6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Quantidade de fósforo contido na ração (kg/t)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4.4</w:t>
            </w:r>
            <w:r w:rsidR="00470B34" w:rsidRPr="003411EF">
              <w:rPr>
                <w:rFonts w:eastAsia="Arial"/>
                <w:b/>
                <w:sz w:val="20"/>
                <w:szCs w:val="20"/>
              </w:rPr>
              <w:t>.</w:t>
            </w:r>
            <w:r w:rsidRPr="003411EF">
              <w:rPr>
                <w:rFonts w:eastAsia="Arial"/>
                <w:b/>
                <w:sz w:val="20"/>
                <w:szCs w:val="20"/>
              </w:rPr>
              <w:t xml:space="preserve"> Produção de formas jovens</w:t>
            </w:r>
            <w:r w:rsidR="00470B34" w:rsidRPr="003411EF">
              <w:rPr>
                <w:rFonts w:eastAsia="Arial"/>
                <w:b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4.4.1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Espécie conforme </w:t>
            </w:r>
            <w:r w:rsidR="00470B34" w:rsidRPr="003411EF">
              <w:rPr>
                <w:rFonts w:eastAsia="Arial"/>
                <w:sz w:val="20"/>
                <w:szCs w:val="20"/>
              </w:rPr>
              <w:t>A</w:t>
            </w:r>
            <w:r w:rsidRPr="003411EF">
              <w:rPr>
                <w:rFonts w:eastAsia="Arial"/>
                <w:sz w:val="20"/>
                <w:szCs w:val="20"/>
              </w:rPr>
              <w:t>nexo IX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  <w:p w:rsidR="00470B34" w:rsidRPr="003411EF" w:rsidRDefault="00470B34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4.4.2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Área de cultivo (ha/m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3411EF">
              <w:rPr>
                <w:rFonts w:eastAsia="Arial"/>
                <w:sz w:val="20"/>
                <w:szCs w:val="20"/>
              </w:rPr>
              <w:t xml:space="preserve">) </w:t>
            </w:r>
            <w:r w:rsidR="00470B34" w:rsidRPr="003411EF">
              <w:rPr>
                <w:rFonts w:eastAsia="Arial"/>
                <w:sz w:val="20"/>
                <w:szCs w:val="20"/>
              </w:rPr>
              <w:t>e</w:t>
            </w:r>
            <w:r w:rsidRPr="003411EF">
              <w:rPr>
                <w:rFonts w:eastAsia="Arial"/>
                <w:sz w:val="20"/>
                <w:szCs w:val="20"/>
              </w:rPr>
              <w:t xml:space="preserve"> volume útil (m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3</w:t>
            </w:r>
            <w:r w:rsidRPr="003411EF">
              <w:rPr>
                <w:rFonts w:eastAsia="Arial"/>
                <w:sz w:val="20"/>
                <w:szCs w:val="20"/>
              </w:rPr>
              <w:t>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4.4.3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Produção (milheiro/ano)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5</w:t>
            </w:r>
            <w:r w:rsidR="00470B34" w:rsidRPr="003411EF">
              <w:rPr>
                <w:rFonts w:eastAsia="Arial"/>
                <w:b/>
                <w:sz w:val="20"/>
                <w:szCs w:val="20"/>
              </w:rPr>
              <w:t>.</w:t>
            </w:r>
            <w:r w:rsidRPr="003411EF">
              <w:rPr>
                <w:rFonts w:eastAsia="Arial"/>
                <w:b/>
                <w:sz w:val="20"/>
                <w:szCs w:val="20"/>
              </w:rPr>
              <w:t xml:space="preserve"> Caracterização das estruturas de cultivo</w:t>
            </w:r>
            <w:r w:rsidR="00470B34" w:rsidRPr="003411EF">
              <w:rPr>
                <w:rFonts w:eastAsia="Arial"/>
                <w:b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b/>
                <w:sz w:val="20"/>
                <w:szCs w:val="20"/>
              </w:rPr>
            </w:pPr>
            <w:r w:rsidRPr="003411EF">
              <w:rPr>
                <w:rFonts w:eastAsia="Arial"/>
                <w:b/>
                <w:sz w:val="20"/>
                <w:szCs w:val="20"/>
              </w:rPr>
              <w:t>5.1</w:t>
            </w:r>
            <w:r w:rsidR="00470B34" w:rsidRPr="003411EF">
              <w:rPr>
                <w:rFonts w:eastAsia="Arial"/>
                <w:b/>
                <w:sz w:val="20"/>
                <w:szCs w:val="20"/>
              </w:rPr>
              <w:t>.</w:t>
            </w:r>
            <w:r w:rsidRPr="003411EF">
              <w:rPr>
                <w:rFonts w:eastAsia="Arial"/>
                <w:b/>
                <w:sz w:val="20"/>
                <w:szCs w:val="20"/>
              </w:rPr>
              <w:t xml:space="preserve"> Especificações</w:t>
            </w:r>
            <w:r w:rsidR="00470B34" w:rsidRPr="003411EF">
              <w:rPr>
                <w:rFonts w:eastAsia="Arial"/>
                <w:b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5.1.1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Tipo de dispositivo (codificação dos equipamentos utilizados)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  <w:p w:rsidR="00470B34" w:rsidRPr="003411EF" w:rsidRDefault="00470B34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5.1.2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Quantidade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  <w:p w:rsidR="00470B34" w:rsidRPr="003411EF" w:rsidRDefault="00470B34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5.1.3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Forma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  <w:p w:rsidR="00470B34" w:rsidRPr="003411EF" w:rsidRDefault="00470B34" w:rsidP="00B93BB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5.1.4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Dimensões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  <w:p w:rsidR="00470B34" w:rsidRPr="003411EF" w:rsidRDefault="00470B34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2735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5.1.5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Área (m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="00470B34" w:rsidRPr="003411EF">
              <w:rPr>
                <w:rFonts w:eastAsia="Arial"/>
                <w:sz w:val="20"/>
                <w:szCs w:val="20"/>
              </w:rPr>
              <w:t xml:space="preserve"> e ha</w:t>
            </w:r>
            <w:r w:rsidRPr="003411EF">
              <w:rPr>
                <w:rFonts w:eastAsia="Arial"/>
                <w:sz w:val="20"/>
                <w:szCs w:val="20"/>
              </w:rPr>
              <w:t>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2265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5.1.6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Volume útil (m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3</w:t>
            </w:r>
            <w:r w:rsidRPr="003411EF">
              <w:rPr>
                <w:rFonts w:eastAsia="Arial"/>
                <w:sz w:val="20"/>
                <w:szCs w:val="20"/>
              </w:rPr>
              <w:t>)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5.1.7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Materiais utilizados na confecção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5.1.8</w:t>
            </w:r>
            <w:r w:rsidR="00470B34" w:rsidRPr="003411EF">
              <w:rPr>
                <w:rFonts w:eastAsia="Arial"/>
                <w:sz w:val="20"/>
                <w:szCs w:val="20"/>
              </w:rPr>
              <w:t>.</w:t>
            </w:r>
            <w:r w:rsidRPr="003411EF">
              <w:rPr>
                <w:rFonts w:eastAsia="Arial"/>
                <w:sz w:val="20"/>
                <w:szCs w:val="20"/>
              </w:rPr>
              <w:t xml:space="preserve"> Medidas ou dispositivos de controle de fugas para os ambientes naturais, caso seja necessário</w:t>
            </w:r>
            <w:r w:rsidR="00470B34" w:rsidRPr="003411EF">
              <w:rPr>
                <w:rFonts w:eastAsia="Arial"/>
                <w:sz w:val="20"/>
                <w:szCs w:val="20"/>
              </w:rPr>
              <w:t>:</w:t>
            </w:r>
          </w:p>
          <w:p w:rsidR="00470B34" w:rsidRPr="003411EF" w:rsidRDefault="00470B34" w:rsidP="00B93BBD">
            <w:pPr>
              <w:rPr>
                <w:rFonts w:eastAsia="Arial"/>
                <w:sz w:val="20"/>
                <w:szCs w:val="20"/>
              </w:rPr>
            </w:pP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DATA:</w:t>
            </w:r>
          </w:p>
        </w:tc>
      </w:tr>
      <w:tr w:rsidR="000760C5" w:rsidRPr="003411EF" w:rsidTr="000760C5">
        <w:tc>
          <w:tcPr>
            <w:tcW w:w="5000" w:type="pct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0C5" w:rsidRPr="003411EF" w:rsidRDefault="000760C5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ASSINATURA:</w:t>
            </w:r>
          </w:p>
        </w:tc>
      </w:tr>
    </w:tbl>
    <w:p w:rsidR="002169EA" w:rsidRDefault="002169EA" w:rsidP="00B93BBD">
      <w:pPr>
        <w:rPr>
          <w:sz w:val="20"/>
          <w:szCs w:val="20"/>
        </w:rPr>
      </w:pPr>
    </w:p>
    <w:p w:rsidR="003D60FB" w:rsidRDefault="003D60FB" w:rsidP="00B93BBD">
      <w:pPr>
        <w:rPr>
          <w:sz w:val="20"/>
          <w:szCs w:val="20"/>
        </w:rPr>
      </w:pPr>
    </w:p>
    <w:p w:rsidR="003D60FB" w:rsidRDefault="003D60FB" w:rsidP="00B93BBD">
      <w:pPr>
        <w:rPr>
          <w:sz w:val="20"/>
          <w:szCs w:val="20"/>
        </w:rPr>
      </w:pPr>
    </w:p>
    <w:p w:rsidR="003D60FB" w:rsidRDefault="003D60FB" w:rsidP="00B93BBD">
      <w:pPr>
        <w:rPr>
          <w:sz w:val="20"/>
          <w:szCs w:val="20"/>
        </w:rPr>
      </w:pPr>
    </w:p>
    <w:p w:rsidR="003D60FB" w:rsidRPr="003411EF" w:rsidRDefault="003D60FB" w:rsidP="00B93BBD">
      <w:pPr>
        <w:rPr>
          <w:sz w:val="20"/>
          <w:szCs w:val="20"/>
        </w:rPr>
      </w:pPr>
    </w:p>
    <w:p w:rsidR="00B93BBD" w:rsidRPr="003411EF" w:rsidRDefault="00B93BBD" w:rsidP="00B93BBD">
      <w:pPr>
        <w:rPr>
          <w:rFonts w:eastAsia="Arial"/>
          <w:b/>
          <w:sz w:val="20"/>
          <w:szCs w:val="20"/>
        </w:rPr>
      </w:pPr>
      <w:r w:rsidRPr="003411EF">
        <w:rPr>
          <w:rFonts w:eastAsia="Arial"/>
          <w:b/>
          <w:sz w:val="20"/>
          <w:szCs w:val="20"/>
        </w:rPr>
        <w:t xml:space="preserve">Tabela 2 </w:t>
      </w:r>
      <w:r w:rsidRPr="003411EF">
        <w:rPr>
          <w:rFonts w:eastAsia="Arial"/>
          <w:sz w:val="20"/>
          <w:szCs w:val="20"/>
        </w:rPr>
        <w:t>- Manual de preenchimento: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716"/>
        <w:gridCol w:w="3586"/>
        <w:gridCol w:w="4754"/>
      </w:tblGrid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4.3.2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Área do Cultivo (m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3411EF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Informe a área total destinada para o cultivo da espécie em metros quadrados, considerando inclusive o espaço entre as estruturas.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4.3.3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Produção (t/ano)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4.3.4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Conversão Alimentar (CA)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Informe a conversão alimentar esperado para a espécie em questão.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4.3.5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Nº de ciclos/ano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Informe o número de ciclos por ano esperados para a espécie em questão.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4.3.6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Quantidade de fósforo contido na ração (kg/t):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Informe a quantidade de fósforo contido na ração em quilos por tonelada.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4.3.7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Nível de alteração genética dos indivíduos a serem cultivados em relação aos silvestres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Assinalar a(s) alternativa(s) que corresponda(m) ao nível de alteração genética dos indivíduos cultivados em relação aos silvestres.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4.4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Produção de Formas Jovens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Preencha os campos conforme especificação individual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4.4.1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Área de cultivo (m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3411EF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Informe a área total a ser utilizada para a produção de formas jovens da espécie em questão em metros quadrados, considerando inclusive o espaço entre as estruturas.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4.4.2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Produção (milheiro/ano)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Informe o valor da produção de formas jovens da espécie em questão em milheiros por ano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4.4.3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Total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Informe a área e a produção total esperados para o cultivo.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4.5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Formas a serem utilizadas para minimização das perdas de ração para o ambiente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as formas a serem utilizadas para minimizar as perdas de ração para o ambiente durante o período de cultivo.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4.6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Quantidade aproximada de resíduos sólidos a serem gerados por tonelada de organismos cultivados (fezes, restos de alimentos e outros que se fizerem necessários)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a quantidade aproximada de resíduos sólidos a serem gerados por tonelada de organismos cultivados (fezes, restos de alimentos e outros que se fizerem necessários).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4.7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Métodos de controle da disseminação de espécies exóticas e alóctones a serem empregados durante o cultivo (quando couber)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os métodos de controle da disseminação de espécies exóticas e alóctones a serem empregados durante o cultivo (quando couber)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4.8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Uso de substâncias de valor profilático ou terapêutico, com registros legais.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quanto ao uso de substâncias de valor profilático ou terapêutico, com registros legais durante o cultivo.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4.9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Técnicas de contingenciamento para controle de pragas e doenças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as técnicas de contingenciamento para controle de pragas e doenças que serão usadas no cultivo.</w:t>
            </w:r>
          </w:p>
        </w:tc>
      </w:tr>
      <w:tr w:rsidR="00B93BBD" w:rsidRPr="003411EF" w:rsidTr="00B93BBD"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 Caracterização dos dispositivos a serem instalados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5.1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Estrutura de Cultivo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Assinalar o(s) tipo(s) de estrutura(s) que será (</w:t>
            </w:r>
            <w:proofErr w:type="spellStart"/>
            <w:r w:rsidRPr="003411EF">
              <w:rPr>
                <w:rFonts w:eastAsia="Arial"/>
                <w:sz w:val="20"/>
                <w:szCs w:val="20"/>
              </w:rPr>
              <w:t>ão</w:t>
            </w:r>
            <w:proofErr w:type="spellEnd"/>
            <w:r w:rsidRPr="003411EF">
              <w:rPr>
                <w:rFonts w:eastAsia="Arial"/>
                <w:sz w:val="20"/>
                <w:szCs w:val="20"/>
              </w:rPr>
              <w:t>) utilizado(s) no cultivo.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5.2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Especificações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Preencher os campos conforme especificação individual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5.2.1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Tipo de dispositivo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Preencher com o nome do dispositivo assinalado no item 5.1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5.2.2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Quantidade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a quantidade de dispositivos utilizados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lastRenderedPageBreak/>
              <w:t>5.2.3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Forma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a forma do dispositivo a ser utilizado (quadrado, redondo, retangular, etc.)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5.2.4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Dimensões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as dimensões dos dispositivos em metros (comprimento X largura X altura).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5.2.5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Área (m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3411EF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da área do dispositivo usado em metros quadrados.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5.2.6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Volume útil (m</w:t>
            </w:r>
            <w:r w:rsidRPr="003411EF">
              <w:rPr>
                <w:rFonts w:eastAsia="Arial"/>
                <w:sz w:val="20"/>
                <w:szCs w:val="20"/>
                <w:vertAlign w:val="superscript"/>
              </w:rPr>
              <w:t>3</w:t>
            </w:r>
            <w:r w:rsidRPr="003411EF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o volume útil do dispositivo usado em metros cúbicos.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5.3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Material utilizado na confecção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o material usado na confecção do dispositivo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5.3.1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Tipo de dispositivo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Preencher com o nome do dispositivo assinalado no item 5.1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5.3.2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Estrutura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Informar o material que será utilizado na confecção da estrutura do dispositivo (madeira, aço, PVC, etc.), com respectivas medidas. No caso de </w:t>
            </w:r>
            <w:proofErr w:type="spellStart"/>
            <w:r w:rsidRPr="003411EF">
              <w:rPr>
                <w:rFonts w:eastAsia="Arial"/>
                <w:i/>
                <w:sz w:val="20"/>
                <w:szCs w:val="20"/>
              </w:rPr>
              <w:t>long-lines</w:t>
            </w:r>
            <w:proofErr w:type="spellEnd"/>
            <w:r w:rsidRPr="003411EF">
              <w:rPr>
                <w:rFonts w:eastAsia="Arial"/>
                <w:sz w:val="20"/>
                <w:szCs w:val="20"/>
              </w:rPr>
              <w:t>, informar o material utilizado na confecção do cabo-mestre com respectiva medida.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5.3.3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Rede/malha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 xml:space="preserve">Informar o material que será utilizado na confecção da rede do dispositivo (PVC, polipropileno, etc.), com respectivas medidas de malha. No caso de </w:t>
            </w:r>
            <w:proofErr w:type="spellStart"/>
            <w:r w:rsidRPr="003411EF">
              <w:rPr>
                <w:rFonts w:eastAsia="Arial"/>
                <w:i/>
                <w:sz w:val="20"/>
                <w:szCs w:val="20"/>
              </w:rPr>
              <w:t>long-lines</w:t>
            </w:r>
            <w:proofErr w:type="spellEnd"/>
            <w:r w:rsidRPr="003411EF">
              <w:rPr>
                <w:rFonts w:eastAsia="Arial"/>
                <w:sz w:val="20"/>
                <w:szCs w:val="20"/>
              </w:rPr>
              <w:t>, informar qual material será utilizado na confecção de lanternas (com número de andares e tipo de bandejas) e de cordas com respectivas medidas de comprimento e largura.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5.3.4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Estrutura de flutuação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qual será o tipo de estrutura de flutuação e o material do qual é feita.</w:t>
            </w:r>
          </w:p>
        </w:tc>
      </w:tr>
      <w:tr w:rsidR="00B93BBD" w:rsidRPr="003411EF" w:rsidTr="00B93BBD">
        <w:tc>
          <w:tcPr>
            <w:tcW w:w="3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5.3.5</w:t>
            </w:r>
          </w:p>
        </w:tc>
        <w:tc>
          <w:tcPr>
            <w:tcW w:w="19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Estrutura de ancoragem</w:t>
            </w:r>
          </w:p>
        </w:tc>
        <w:tc>
          <w:tcPr>
            <w:tcW w:w="2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Informar qual será o tipo de estrutura de ancoragem utilizada e o material do qual é feita.</w:t>
            </w:r>
          </w:p>
        </w:tc>
      </w:tr>
      <w:tr w:rsidR="00B93BBD" w:rsidRPr="003411EF" w:rsidTr="00B93BBD">
        <w:tc>
          <w:tcPr>
            <w:tcW w:w="5000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3BBD" w:rsidRPr="003411EF" w:rsidRDefault="00B93BBD" w:rsidP="00B93BBD">
            <w:pPr>
              <w:jc w:val="both"/>
              <w:rPr>
                <w:rFonts w:eastAsia="Arial"/>
                <w:sz w:val="20"/>
                <w:szCs w:val="20"/>
              </w:rPr>
            </w:pPr>
            <w:r w:rsidRPr="003411EF">
              <w:rPr>
                <w:rFonts w:eastAsia="Arial"/>
                <w:sz w:val="20"/>
                <w:szCs w:val="20"/>
              </w:rPr>
              <w:t>OBS: No caso de as especificações serem muito extensas, anexar informações em folha extra.</w:t>
            </w:r>
          </w:p>
        </w:tc>
      </w:tr>
    </w:tbl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3411EF" w:rsidRDefault="003411EF" w:rsidP="00B93BBD">
      <w:pPr>
        <w:jc w:val="center"/>
        <w:rPr>
          <w:rFonts w:eastAsia="Arial"/>
          <w:b/>
          <w:sz w:val="18"/>
          <w:szCs w:val="18"/>
        </w:rPr>
      </w:pPr>
    </w:p>
    <w:p w:rsidR="00B93BBD" w:rsidRPr="003411EF" w:rsidRDefault="00B93BBD" w:rsidP="00B93BBD">
      <w:pPr>
        <w:jc w:val="center"/>
        <w:rPr>
          <w:rFonts w:eastAsia="Arial"/>
          <w:b/>
          <w:sz w:val="16"/>
          <w:szCs w:val="16"/>
        </w:rPr>
      </w:pPr>
      <w:r w:rsidRPr="003411EF">
        <w:rPr>
          <w:rFonts w:eastAsia="Arial"/>
          <w:b/>
          <w:sz w:val="16"/>
          <w:szCs w:val="16"/>
        </w:rPr>
        <w:t>ANEXO IX</w:t>
      </w:r>
    </w:p>
    <w:p w:rsidR="00B93BBD" w:rsidRPr="003411EF" w:rsidRDefault="00B93BBD" w:rsidP="00B93BBD">
      <w:pPr>
        <w:jc w:val="center"/>
        <w:rPr>
          <w:rFonts w:eastAsia="Arial"/>
          <w:b/>
          <w:sz w:val="16"/>
          <w:szCs w:val="16"/>
        </w:rPr>
      </w:pPr>
      <w:r w:rsidRPr="003411EF">
        <w:rPr>
          <w:rFonts w:eastAsia="Arial"/>
          <w:sz w:val="16"/>
          <w:szCs w:val="16"/>
        </w:rPr>
        <w:t>Lista das Espécies (nome comum, nome científico, característica ecológica da espécie, bacia hidrográfica permitida e sistema de cultivo onde a espécie é permitida no estado do Tocantins).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162"/>
        <w:gridCol w:w="1060"/>
        <w:gridCol w:w="1075"/>
        <w:gridCol w:w="1017"/>
        <w:gridCol w:w="979"/>
        <w:gridCol w:w="966"/>
        <w:gridCol w:w="762"/>
        <w:gridCol w:w="1228"/>
        <w:gridCol w:w="813"/>
      </w:tblGrid>
      <w:tr w:rsidR="00B93BBD" w:rsidRPr="003411EF" w:rsidTr="003411EF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Tabela 3: Nome comum, nome científico, característica ecológica da espécie, Bacia Hidrográfica permitida e sistema de cultivo onde a espécie é permitida no estado do Tocantins.</w:t>
            </w:r>
          </w:p>
        </w:tc>
      </w:tr>
      <w:tr w:rsidR="003411EF" w:rsidRPr="003411EF" w:rsidTr="003411EF">
        <w:trPr>
          <w:trHeight w:val="142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Nome comum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Nome científico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ind w:left="113" w:right="113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Característica Ecológica da Espécie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ind w:left="113" w:right="113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Bacia Hidrográfica permitida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ind w:left="113" w:right="113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Tanque-rede em reservatório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ind w:left="113" w:right="113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Barragens de derivação e acumulação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ind w:left="113" w:right="113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Pesque-pague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ind w:left="113" w:right="113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Viveiro escavado/Tanque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ind w:left="113" w:right="113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b/>
                <w:color w:val="000000"/>
                <w:sz w:val="16"/>
                <w:szCs w:val="16"/>
              </w:rPr>
              <w:t>Tanque elevado suspenso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Apaiari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Astronotus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ocellatus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Cachara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Pseudoplatystoma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punctifer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Curimatá/Curimbatá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Prochilodus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nigricans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Jurupesém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Sorubim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cf.</w:t>
            </w:r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lima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Lambari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Astyanax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Matrinxã</w:t>
            </w:r>
            <w:proofErr w:type="spellEnd"/>
            <w:r w:rsidRPr="003411EF">
              <w:rPr>
                <w:rFonts w:eastAsia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Piabanha</w:t>
            </w:r>
            <w:proofErr w:type="spellEnd"/>
            <w:r w:rsidRPr="003411EF">
              <w:rPr>
                <w:rFonts w:eastAsia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Brycon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gouldingi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Piau três pintas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Leporinus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r w:rsidRPr="003411EF">
              <w:rPr>
                <w:rFonts w:eastAsia="Arial"/>
                <w:color w:val="000000"/>
                <w:sz w:val="16"/>
                <w:szCs w:val="16"/>
              </w:rPr>
              <w:t>gr.</w:t>
            </w:r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friderici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Pirapitinga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Piaractus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brachypomus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Pirarara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Phractocephalus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hemioliopterus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Pirarucu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Arapaima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gigas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Tucunaré azul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sz w:val="16"/>
                <w:szCs w:val="16"/>
              </w:rPr>
              <w:t>Cichla</w:t>
            </w:r>
            <w:proofErr w:type="spellEnd"/>
            <w:r w:rsidRPr="003411EF">
              <w:rPr>
                <w:rFonts w:eastAsia="Arial"/>
                <w:i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sz w:val="16"/>
                <w:szCs w:val="16"/>
              </w:rPr>
              <w:t>piquiti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sz w:val="16"/>
                <w:szCs w:val="16"/>
              </w:rPr>
            </w:pPr>
            <w:r w:rsidRPr="003411EF">
              <w:rPr>
                <w:rFonts w:eastAsia="Arial"/>
                <w:sz w:val="16"/>
                <w:szCs w:val="16"/>
              </w:rPr>
              <w:t>Nativa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sz w:val="16"/>
                <w:szCs w:val="16"/>
              </w:rPr>
            </w:pPr>
            <w:r w:rsidRPr="003411EF">
              <w:rPr>
                <w:rFonts w:eastAsia="Arial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Tambaqui*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Colossoma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macropomum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Aloctone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Araguaia e 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Piauçu*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Leporinus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macrocephalus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Aloctone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Pacu*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Piaractus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mesopotamicus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Aloctone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Jundiá Amazônico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Leiarius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marmoratus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Aloctone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Tambatinga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 xml:space="preserve">Tambaqui X </w:t>
            </w: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Pirapinga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Híbrido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Tambacu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Tambaqui X Pacu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Híbrido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color w:val="000000"/>
                <w:sz w:val="16"/>
                <w:szCs w:val="16"/>
              </w:rPr>
              <w:t>Patinga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Pacu X Pirapitinga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Híbrido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Pintado Amazônico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Cachara X Jundiá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Híbrido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Tilápia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Oreochromis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niloticus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Exótica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Camarão da Malásia**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Macrobrachium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rosenbergui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Exótica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3411EF" w:rsidRPr="003411EF" w:rsidTr="003411EF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Camarão cinza**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i/>
                <w:color w:val="000000"/>
                <w:sz w:val="16"/>
                <w:szCs w:val="16"/>
              </w:rPr>
            </w:pP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Litopennaeus</w:t>
            </w:r>
            <w:proofErr w:type="spellEnd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11EF">
              <w:rPr>
                <w:rFonts w:eastAsia="Arial"/>
                <w:i/>
                <w:color w:val="000000"/>
                <w:sz w:val="16"/>
                <w:szCs w:val="16"/>
              </w:rPr>
              <w:t>vanammei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Exótica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Tocantins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x</w:t>
            </w:r>
          </w:p>
        </w:tc>
      </w:tr>
      <w:tr w:rsidR="00B93BBD" w:rsidRPr="003411EF" w:rsidTr="003411E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475972" w:rsidP="00475972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>
              <w:rPr>
                <w:rFonts w:eastAsia="Arial"/>
                <w:color w:val="000000"/>
                <w:sz w:val="16"/>
                <w:szCs w:val="16"/>
              </w:rPr>
              <w:t>* Portaria IBAMA 27/03</w:t>
            </w:r>
          </w:p>
        </w:tc>
      </w:tr>
      <w:tr w:rsidR="00B93BBD" w:rsidRPr="003411EF" w:rsidTr="003411E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BD" w:rsidRPr="003411EF" w:rsidRDefault="00B93BBD" w:rsidP="003411EF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3411EF">
              <w:rPr>
                <w:rFonts w:eastAsia="Arial"/>
                <w:color w:val="000000"/>
                <w:sz w:val="16"/>
                <w:szCs w:val="16"/>
              </w:rPr>
              <w:t>* *somente poderão ser cultivadas em sistemas fechados, onde todas as espécies listadas poderão ser cultivadas.</w:t>
            </w:r>
          </w:p>
        </w:tc>
      </w:tr>
    </w:tbl>
    <w:p w:rsidR="00B93BBD" w:rsidRPr="003411EF" w:rsidRDefault="00B93BBD" w:rsidP="00BD11B2">
      <w:pPr>
        <w:rPr>
          <w:sz w:val="18"/>
          <w:szCs w:val="18"/>
        </w:rPr>
      </w:pPr>
    </w:p>
    <w:sectPr w:rsidR="00B93BBD" w:rsidRPr="003411EF" w:rsidSect="00341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EA" w:rsidRDefault="002169EA" w:rsidP="002169EA">
      <w:r>
        <w:separator/>
      </w:r>
    </w:p>
  </w:endnote>
  <w:endnote w:type="continuationSeparator" w:id="0">
    <w:p w:rsidR="002169EA" w:rsidRDefault="002169EA" w:rsidP="0021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F" w:rsidRDefault="00B474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F" w:rsidRDefault="00B474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F" w:rsidRDefault="00B474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EA" w:rsidRDefault="002169EA" w:rsidP="002169EA">
      <w:r>
        <w:separator/>
      </w:r>
    </w:p>
  </w:footnote>
  <w:footnote w:type="continuationSeparator" w:id="0">
    <w:p w:rsidR="002169EA" w:rsidRDefault="002169EA" w:rsidP="0021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F" w:rsidRDefault="00B474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EA" w:rsidRDefault="00B4749F" w:rsidP="002B2789">
    <w:pPr>
      <w:pStyle w:val="Cabealho1"/>
      <w:jc w:val="center"/>
    </w:pPr>
    <w:r>
      <w:rPr>
        <w:noProof/>
      </w:rPr>
      <w:drawing>
        <wp:inline distT="0" distB="0" distL="0" distR="0" wp14:anchorId="1923D2ED" wp14:editId="00EF3698">
          <wp:extent cx="5505450" cy="906145"/>
          <wp:effectExtent l="0" t="0" r="0" b="8255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9F" w:rsidRDefault="00B474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290"/>
    <w:multiLevelType w:val="multilevel"/>
    <w:tmpl w:val="94C0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35797"/>
    <w:multiLevelType w:val="hybridMultilevel"/>
    <w:tmpl w:val="11369236"/>
    <w:lvl w:ilvl="0" w:tplc="A41EA526">
      <w:start w:val="1"/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</w:rPr>
    </w:lvl>
    <w:lvl w:ilvl="1" w:tplc="4E686D0C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 w:hint="default"/>
      </w:rPr>
    </w:lvl>
    <w:lvl w:ilvl="2" w:tplc="F7B2196E">
      <w:start w:val="1"/>
      <w:numFmt w:val="bullet"/>
      <w:lvlText w:val=""/>
      <w:lvlJc w:val="left"/>
      <w:pPr>
        <w:ind w:left="3578" w:hanging="360"/>
      </w:pPr>
      <w:rPr>
        <w:rFonts w:ascii="Wingdings" w:eastAsia="Wingdings" w:hAnsi="Wingdings" w:cs="Wingdings" w:hint="default"/>
      </w:rPr>
    </w:lvl>
    <w:lvl w:ilvl="3" w:tplc="FF14344E">
      <w:start w:val="1"/>
      <w:numFmt w:val="bullet"/>
      <w:lvlText w:val=""/>
      <w:lvlJc w:val="left"/>
      <w:pPr>
        <w:ind w:left="4298" w:hanging="360"/>
      </w:pPr>
      <w:rPr>
        <w:rFonts w:ascii="Symbol" w:eastAsia="Symbol" w:hAnsi="Symbol" w:cs="Symbol" w:hint="default"/>
      </w:rPr>
    </w:lvl>
    <w:lvl w:ilvl="4" w:tplc="FCEEC026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 w:hint="default"/>
      </w:rPr>
    </w:lvl>
    <w:lvl w:ilvl="5" w:tplc="248C927E">
      <w:start w:val="1"/>
      <w:numFmt w:val="bullet"/>
      <w:lvlText w:val=""/>
      <w:lvlJc w:val="left"/>
      <w:pPr>
        <w:ind w:left="5738" w:hanging="360"/>
      </w:pPr>
      <w:rPr>
        <w:rFonts w:ascii="Wingdings" w:eastAsia="Wingdings" w:hAnsi="Wingdings" w:cs="Wingdings" w:hint="default"/>
      </w:rPr>
    </w:lvl>
    <w:lvl w:ilvl="6" w:tplc="624674C8">
      <w:start w:val="1"/>
      <w:numFmt w:val="bullet"/>
      <w:lvlText w:val=""/>
      <w:lvlJc w:val="left"/>
      <w:pPr>
        <w:ind w:left="6458" w:hanging="360"/>
      </w:pPr>
      <w:rPr>
        <w:rFonts w:ascii="Symbol" w:eastAsia="Symbol" w:hAnsi="Symbol" w:cs="Symbol" w:hint="default"/>
      </w:rPr>
    </w:lvl>
    <w:lvl w:ilvl="7" w:tplc="80D27F06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 w:hint="default"/>
      </w:rPr>
    </w:lvl>
    <w:lvl w:ilvl="8" w:tplc="A55AEC36">
      <w:start w:val="1"/>
      <w:numFmt w:val="bullet"/>
      <w:lvlText w:val=""/>
      <w:lvlJc w:val="left"/>
      <w:pPr>
        <w:ind w:left="789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36C30CA"/>
    <w:multiLevelType w:val="multilevel"/>
    <w:tmpl w:val="FB8E28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8E939EF"/>
    <w:multiLevelType w:val="hybridMultilevel"/>
    <w:tmpl w:val="9F18D622"/>
    <w:lvl w:ilvl="0" w:tplc="403CC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3170"/>
    <w:multiLevelType w:val="multilevel"/>
    <w:tmpl w:val="A7807E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6C6964"/>
    <w:multiLevelType w:val="multilevel"/>
    <w:tmpl w:val="FF946E7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4B0222C"/>
    <w:multiLevelType w:val="multilevel"/>
    <w:tmpl w:val="5F1419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AF87BBC"/>
    <w:multiLevelType w:val="multilevel"/>
    <w:tmpl w:val="81DA05D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A"/>
    <w:rsid w:val="000760C5"/>
    <w:rsid w:val="000929FA"/>
    <w:rsid w:val="00150B11"/>
    <w:rsid w:val="00186906"/>
    <w:rsid w:val="002169EA"/>
    <w:rsid w:val="002B2789"/>
    <w:rsid w:val="002E435F"/>
    <w:rsid w:val="003411EF"/>
    <w:rsid w:val="003D23E4"/>
    <w:rsid w:val="003D60FB"/>
    <w:rsid w:val="00470B34"/>
    <w:rsid w:val="00475972"/>
    <w:rsid w:val="004D4079"/>
    <w:rsid w:val="0051537A"/>
    <w:rsid w:val="00596B0B"/>
    <w:rsid w:val="005B1EB6"/>
    <w:rsid w:val="00724145"/>
    <w:rsid w:val="009C6A45"/>
    <w:rsid w:val="009D3266"/>
    <w:rsid w:val="00A428E9"/>
    <w:rsid w:val="00A55F16"/>
    <w:rsid w:val="00AE3CA7"/>
    <w:rsid w:val="00B153BD"/>
    <w:rsid w:val="00B3646B"/>
    <w:rsid w:val="00B4749F"/>
    <w:rsid w:val="00B93BBD"/>
    <w:rsid w:val="00BD11B2"/>
    <w:rsid w:val="00DA1796"/>
    <w:rsid w:val="00E331E8"/>
    <w:rsid w:val="00E337D5"/>
    <w:rsid w:val="00E70D4B"/>
    <w:rsid w:val="00ED7F2C"/>
    <w:rsid w:val="00E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2346EC-C1C1-4D48-B26B-7BFE485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E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rsid w:val="00216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next w:val="Normal"/>
    <w:qFormat/>
    <w:rsid w:val="002169EA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Ttulo2Char">
    <w:name w:val="Título 2 Char"/>
    <w:basedOn w:val="Fontepargpadro"/>
    <w:rsid w:val="002169E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nhideWhenUsed/>
    <w:rsid w:val="002169EA"/>
    <w:rPr>
      <w:color w:val="0000FF"/>
      <w:u w:val="single"/>
    </w:rPr>
  </w:style>
  <w:style w:type="paragraph" w:customStyle="1" w:styleId="Cabealho1">
    <w:name w:val="Cabeçalho1"/>
    <w:basedOn w:val="Normal"/>
    <w:next w:val="Normal"/>
    <w:link w:val="CabealhoChar1"/>
    <w:semiHidden/>
    <w:unhideWhenUsed/>
    <w:rsid w:val="00216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sid w:val="002169EA"/>
    <w:rPr>
      <w:rFonts w:ascii="Times New Roman" w:eastAsia="Times New Roman" w:hAnsi="Times New Roman" w:cs="Times New Roman"/>
      <w:sz w:val="24"/>
      <w:szCs w:val="24"/>
    </w:rPr>
  </w:style>
  <w:style w:type="paragraph" w:customStyle="1" w:styleId="Rodap1">
    <w:name w:val="Rodapé1"/>
    <w:basedOn w:val="Normal"/>
    <w:next w:val="Normal"/>
    <w:link w:val="RodapChar1"/>
    <w:semiHidden/>
    <w:unhideWhenUsed/>
    <w:rsid w:val="00216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sid w:val="002169E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_0"/>
    <w:basedOn w:val="Normal"/>
    <w:semiHidden/>
    <w:unhideWhenUsed/>
    <w:rsid w:val="002169E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1"/>
    <w:semiHidden/>
    <w:rsid w:val="002169EA"/>
    <w:rPr>
      <w:rFonts w:ascii="Times New Roman" w:eastAsia="Times New Roman" w:hAnsi="Times New Roman"/>
      <w:sz w:val="24"/>
      <w:szCs w:val="24"/>
    </w:rPr>
  </w:style>
  <w:style w:type="paragraph" w:customStyle="1" w:styleId="Footer0">
    <w:name w:val="Footer_0"/>
    <w:basedOn w:val="Normal"/>
    <w:semiHidden/>
    <w:unhideWhenUsed/>
    <w:rsid w:val="002169E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1"/>
    <w:semiHidden/>
    <w:rsid w:val="002169EA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2"/>
    <w:uiPriority w:val="99"/>
    <w:unhideWhenUsed/>
    <w:rsid w:val="002B2789"/>
    <w:pPr>
      <w:tabs>
        <w:tab w:val="center" w:pos="4252"/>
        <w:tab w:val="right" w:pos="8504"/>
      </w:tabs>
    </w:pPr>
  </w:style>
  <w:style w:type="character" w:customStyle="1" w:styleId="CabealhoChar2">
    <w:name w:val="Cabeçalho Char2"/>
    <w:basedOn w:val="Fontepargpadro"/>
    <w:link w:val="Cabealho"/>
    <w:uiPriority w:val="99"/>
    <w:rsid w:val="002B278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unhideWhenUsed/>
    <w:rsid w:val="002B2789"/>
    <w:pPr>
      <w:tabs>
        <w:tab w:val="center" w:pos="4252"/>
        <w:tab w:val="right" w:pos="8504"/>
      </w:tabs>
    </w:pPr>
  </w:style>
  <w:style w:type="character" w:customStyle="1" w:styleId="RodapChar2">
    <w:name w:val="Rodapé Char2"/>
    <w:basedOn w:val="Fontepargpadro"/>
    <w:link w:val="Rodap"/>
    <w:uiPriority w:val="99"/>
    <w:rsid w:val="002B278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7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78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1441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NATURATINS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viviane.chiesa</dc:creator>
  <cp:lastModifiedBy>Tâmara Lopes</cp:lastModifiedBy>
  <cp:revision>6</cp:revision>
  <cp:lastPrinted>2019-03-08T14:02:00Z</cp:lastPrinted>
  <dcterms:created xsi:type="dcterms:W3CDTF">2020-09-01T18:03:00Z</dcterms:created>
  <dcterms:modified xsi:type="dcterms:W3CDTF">2020-09-03T13:37:00Z</dcterms:modified>
</cp:coreProperties>
</file>